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7A7B" w:rsidRPr="003E04A1" w:rsidRDefault="00F77A7B" w:rsidP="00F77A7B">
      <w:pPr>
        <w:spacing w:line="240" w:lineRule="auto"/>
        <w:jc w:val="center"/>
        <w:rPr>
          <w:rFonts w:ascii="Trebuchet MS" w:hAnsi="Trebuchet MS"/>
          <w:color w:val="008000"/>
          <w:sz w:val="20"/>
          <w:szCs w:val="20"/>
        </w:rPr>
      </w:pPr>
      <w:r w:rsidRPr="003E04A1">
        <w:rPr>
          <w:rFonts w:ascii="Trebuchet MS" w:hAnsi="Trebuchet MS"/>
          <w:color w:val="008000"/>
          <w:sz w:val="20"/>
          <w:szCs w:val="20"/>
        </w:rPr>
        <w:t>{Agency Letterhead}</w:t>
      </w:r>
      <w:r w:rsidR="0065235D" w:rsidRPr="003E04A1">
        <w:rPr>
          <w:rFonts w:ascii="Trebuchet MS" w:hAnsi="Trebuchet MS"/>
          <w:color w:val="008000"/>
          <w:sz w:val="20"/>
          <w:szCs w:val="20"/>
        </w:rPr>
        <w:br/>
        <w:t>{Include address and phone number}</w:t>
      </w:r>
    </w:p>
    <w:p w:rsidR="00F77A7B" w:rsidRPr="003E04A1" w:rsidRDefault="00F77A7B" w:rsidP="00F77A7B">
      <w:pPr>
        <w:spacing w:line="240" w:lineRule="auto"/>
        <w:rPr>
          <w:rFonts w:ascii="Trebuchet MS" w:hAnsi="Trebuchet MS"/>
          <w:color w:val="008000"/>
          <w:sz w:val="20"/>
          <w:szCs w:val="20"/>
        </w:rPr>
      </w:pPr>
      <w:r w:rsidRPr="003E04A1">
        <w:rPr>
          <w:rFonts w:ascii="Trebuchet MS" w:hAnsi="Trebuchet MS"/>
          <w:color w:val="008000"/>
          <w:sz w:val="20"/>
          <w:szCs w:val="20"/>
        </w:rPr>
        <w:t xml:space="preserve">{Note to </w:t>
      </w:r>
      <w:r w:rsidR="00FF7188" w:rsidRPr="003E04A1">
        <w:rPr>
          <w:rFonts w:ascii="Trebuchet MS" w:hAnsi="Trebuchet MS"/>
          <w:color w:val="008000"/>
          <w:sz w:val="20"/>
          <w:szCs w:val="20"/>
        </w:rPr>
        <w:t>NASPO Members</w:t>
      </w:r>
      <w:r w:rsidRPr="003E04A1">
        <w:rPr>
          <w:rFonts w:ascii="Trebuchet MS" w:hAnsi="Trebuchet MS"/>
          <w:color w:val="008000"/>
          <w:sz w:val="20"/>
          <w:szCs w:val="20"/>
        </w:rPr>
        <w:t xml:space="preserve"> – Below is a</w:t>
      </w:r>
      <w:r w:rsidR="0065235D" w:rsidRPr="003E04A1">
        <w:rPr>
          <w:rFonts w:ascii="Trebuchet MS" w:hAnsi="Trebuchet MS"/>
          <w:color w:val="008000"/>
          <w:sz w:val="20"/>
          <w:szCs w:val="20"/>
        </w:rPr>
        <w:t xml:space="preserve">n outline of information you may want to </w:t>
      </w:r>
      <w:r w:rsidR="0080463E" w:rsidRPr="003E04A1">
        <w:rPr>
          <w:rFonts w:ascii="Trebuchet MS" w:hAnsi="Trebuchet MS"/>
          <w:color w:val="008000"/>
          <w:sz w:val="20"/>
          <w:szCs w:val="20"/>
        </w:rPr>
        <w:t>compile</w:t>
      </w:r>
      <w:r w:rsidR="0065235D" w:rsidRPr="003E04A1">
        <w:rPr>
          <w:rFonts w:ascii="Trebuchet MS" w:hAnsi="Trebuchet MS"/>
          <w:color w:val="008000"/>
          <w:sz w:val="20"/>
          <w:szCs w:val="20"/>
        </w:rPr>
        <w:t xml:space="preserve"> and include </w:t>
      </w:r>
      <w:r w:rsidR="0014084D" w:rsidRPr="003E04A1">
        <w:rPr>
          <w:rFonts w:ascii="Trebuchet MS" w:hAnsi="Trebuchet MS"/>
          <w:color w:val="008000"/>
          <w:sz w:val="20"/>
          <w:szCs w:val="20"/>
        </w:rPr>
        <w:t>as an enclosure with your welcome letter to your new Governor/Transition Team</w:t>
      </w:r>
      <w:r w:rsidR="0080463E" w:rsidRPr="003E04A1">
        <w:rPr>
          <w:rFonts w:ascii="Trebuchet MS" w:hAnsi="Trebuchet MS"/>
          <w:color w:val="008000"/>
          <w:sz w:val="20"/>
          <w:szCs w:val="20"/>
        </w:rPr>
        <w:t>.</w:t>
      </w:r>
      <w:r w:rsidR="0014084D" w:rsidRPr="003E04A1">
        <w:rPr>
          <w:rFonts w:ascii="Trebuchet MS" w:hAnsi="Trebuchet MS"/>
          <w:color w:val="008000"/>
          <w:sz w:val="20"/>
          <w:szCs w:val="20"/>
        </w:rPr>
        <w:t xml:space="preserve"> </w:t>
      </w:r>
      <w:r w:rsidR="0080463E" w:rsidRPr="003E04A1">
        <w:rPr>
          <w:rFonts w:ascii="Trebuchet MS" w:hAnsi="Trebuchet MS"/>
          <w:color w:val="008000"/>
          <w:sz w:val="20"/>
          <w:szCs w:val="20"/>
        </w:rPr>
        <w:t xml:space="preserve">This template is designed to be a very high-level </w:t>
      </w:r>
      <w:r w:rsidR="00973ACD">
        <w:rPr>
          <w:rFonts w:ascii="Trebuchet MS" w:hAnsi="Trebuchet MS"/>
          <w:color w:val="008000"/>
          <w:sz w:val="20"/>
          <w:szCs w:val="20"/>
        </w:rPr>
        <w:t>view</w:t>
      </w:r>
      <w:r w:rsidR="0080463E" w:rsidRPr="003E04A1">
        <w:rPr>
          <w:rFonts w:ascii="Trebuchet MS" w:hAnsi="Trebuchet MS"/>
          <w:color w:val="008000"/>
          <w:sz w:val="20"/>
          <w:szCs w:val="20"/>
        </w:rPr>
        <w:t xml:space="preserve"> of the </w:t>
      </w:r>
      <w:r w:rsidR="0065235D" w:rsidRPr="003E04A1">
        <w:rPr>
          <w:rFonts w:ascii="Trebuchet MS" w:hAnsi="Trebuchet MS"/>
          <w:color w:val="008000"/>
          <w:sz w:val="20"/>
          <w:szCs w:val="20"/>
        </w:rPr>
        <w:t xml:space="preserve">duties and responsibilities of </w:t>
      </w:r>
      <w:r w:rsidR="0080463E" w:rsidRPr="003E04A1">
        <w:rPr>
          <w:rFonts w:ascii="Trebuchet MS" w:hAnsi="Trebuchet MS"/>
          <w:color w:val="008000"/>
          <w:sz w:val="20"/>
          <w:szCs w:val="20"/>
        </w:rPr>
        <w:t>the procurement</w:t>
      </w:r>
      <w:r w:rsidR="0065235D" w:rsidRPr="003E04A1">
        <w:rPr>
          <w:rFonts w:ascii="Trebuchet MS" w:hAnsi="Trebuchet MS"/>
          <w:color w:val="008000"/>
          <w:sz w:val="20"/>
          <w:szCs w:val="20"/>
        </w:rPr>
        <w:t xml:space="preserve"> office</w:t>
      </w:r>
      <w:r w:rsidR="00B95D6A">
        <w:rPr>
          <w:rFonts w:ascii="Trebuchet MS" w:hAnsi="Trebuchet MS"/>
          <w:color w:val="008000"/>
          <w:sz w:val="20"/>
          <w:szCs w:val="20"/>
        </w:rPr>
        <w:t xml:space="preserve"> and can be used </w:t>
      </w:r>
      <w:r w:rsidR="00973ACD">
        <w:rPr>
          <w:rFonts w:ascii="Trebuchet MS" w:hAnsi="Trebuchet MS"/>
          <w:color w:val="008000"/>
          <w:sz w:val="20"/>
          <w:szCs w:val="20"/>
        </w:rPr>
        <w:t>as</w:t>
      </w:r>
      <w:r w:rsidR="0080463E" w:rsidRPr="003E04A1">
        <w:rPr>
          <w:rFonts w:ascii="Trebuchet MS" w:hAnsi="Trebuchet MS"/>
          <w:color w:val="008000"/>
          <w:sz w:val="20"/>
          <w:szCs w:val="20"/>
        </w:rPr>
        <w:t xml:space="preserve"> </w:t>
      </w:r>
      <w:r w:rsidR="0065235D" w:rsidRPr="003E04A1">
        <w:rPr>
          <w:rFonts w:ascii="Trebuchet MS" w:hAnsi="Trebuchet MS"/>
          <w:color w:val="008000"/>
          <w:sz w:val="20"/>
          <w:szCs w:val="20"/>
        </w:rPr>
        <w:t>an executive summary</w:t>
      </w:r>
      <w:r w:rsidR="0080463E" w:rsidRPr="003E04A1">
        <w:rPr>
          <w:rFonts w:ascii="Trebuchet MS" w:hAnsi="Trebuchet MS"/>
          <w:color w:val="008000"/>
          <w:sz w:val="20"/>
          <w:szCs w:val="20"/>
        </w:rPr>
        <w:t>. The below text is sample language to get you started.  Please customize with your own state-specific details.</w:t>
      </w:r>
      <w:r w:rsidRPr="003E04A1">
        <w:rPr>
          <w:rFonts w:ascii="Trebuchet MS" w:hAnsi="Trebuchet MS"/>
          <w:color w:val="008000"/>
          <w:sz w:val="20"/>
          <w:szCs w:val="20"/>
        </w:rPr>
        <w:t>}</w:t>
      </w:r>
      <w:bookmarkStart w:id="0" w:name="_GoBack"/>
      <w:bookmarkEnd w:id="0"/>
    </w:p>
    <w:p w:rsidR="001864D3" w:rsidRPr="003E04A1" w:rsidRDefault="0080463E" w:rsidP="0065235D">
      <w:pPr>
        <w:rPr>
          <w:rFonts w:ascii="Trebuchet MS" w:hAnsi="Trebuchet MS"/>
          <w:b/>
          <w:color w:val="008000"/>
          <w:sz w:val="20"/>
          <w:szCs w:val="20"/>
        </w:rPr>
      </w:pPr>
      <w:r w:rsidRPr="003E04A1">
        <w:rPr>
          <w:rFonts w:ascii="Trebuchet MS" w:hAnsi="Trebuchet MS"/>
          <w:b/>
          <w:sz w:val="20"/>
          <w:szCs w:val="20"/>
        </w:rPr>
        <w:t>About Us</w:t>
      </w:r>
      <w:r w:rsidR="0065235D" w:rsidRPr="003E04A1">
        <w:rPr>
          <w:rFonts w:ascii="Trebuchet MS" w:hAnsi="Trebuchet MS"/>
          <w:b/>
          <w:sz w:val="20"/>
          <w:szCs w:val="20"/>
        </w:rPr>
        <w:t xml:space="preserve">  </w:t>
      </w:r>
    </w:p>
    <w:p w:rsidR="0065235D" w:rsidRPr="003E04A1" w:rsidRDefault="006B49C4" w:rsidP="0065235D">
      <w:pPr>
        <w:rPr>
          <w:rFonts w:ascii="Trebuchet MS" w:hAnsi="Trebuchet MS"/>
          <w:b/>
          <w:sz w:val="20"/>
          <w:szCs w:val="20"/>
        </w:rPr>
      </w:pPr>
      <w:r w:rsidRPr="003E04A1">
        <w:rPr>
          <w:rFonts w:ascii="Trebuchet MS" w:hAnsi="Trebuchet MS" w:cs="Arial"/>
          <w:color w:val="222222"/>
          <w:sz w:val="20"/>
          <w:szCs w:val="20"/>
          <w:shd w:val="clear" w:color="auto" w:fill="FFFFFF"/>
        </w:rPr>
        <w:t xml:space="preserve">The Office of State Procurement has </w:t>
      </w:r>
      <w:r w:rsidRPr="003E04A1">
        <w:rPr>
          <w:rFonts w:ascii="Trebuchet MS" w:hAnsi="Trebuchet MS" w:cs="Tahoma"/>
          <w:sz w:val="20"/>
          <w:szCs w:val="20"/>
          <w:shd w:val="clear" w:color="auto" w:fill="FFFFFF"/>
        </w:rPr>
        <w:t xml:space="preserve">primary responsibility and oversight for the procurement of </w:t>
      </w:r>
      <w:r w:rsidRPr="003E04A1">
        <w:rPr>
          <w:rFonts w:ascii="Trebuchet MS" w:hAnsi="Trebuchet MS" w:cs="Arial"/>
          <w:color w:val="222222"/>
          <w:sz w:val="20"/>
          <w:szCs w:val="20"/>
          <w:shd w:val="clear" w:color="auto" w:fill="FFFFFF"/>
        </w:rPr>
        <w:t xml:space="preserve">a wide variety of </w:t>
      </w:r>
      <w:r w:rsidRPr="003E04A1">
        <w:rPr>
          <w:rFonts w:ascii="Trebuchet MS" w:hAnsi="Trebuchet MS" w:cs="Tahoma"/>
          <w:sz w:val="20"/>
          <w:szCs w:val="20"/>
          <w:shd w:val="clear" w:color="auto" w:fill="FFFFFF"/>
        </w:rPr>
        <w:t xml:space="preserve">commodities, technical and professional services.  These purchases </w:t>
      </w:r>
      <w:r w:rsidRPr="003E04A1">
        <w:rPr>
          <w:rFonts w:ascii="Trebuchet MS" w:hAnsi="Trebuchet MS" w:cs="Arial"/>
          <w:color w:val="222222"/>
          <w:sz w:val="20"/>
          <w:szCs w:val="20"/>
          <w:shd w:val="clear" w:color="auto" w:fill="FFFFFF"/>
        </w:rPr>
        <w:t>range from basic office supplies to complex software to temporary labor, totaling almost $3 billion in spend annually.  The Office of State Procurement is the central purchasing authority for all state departments, agencies, institutions, community colleges, technical institutes and universities.</w:t>
      </w:r>
      <w:r w:rsidRPr="003E04A1">
        <w:rPr>
          <w:rFonts w:ascii="Trebuchet MS" w:hAnsi="Trebuchet MS" w:cs="Tahoma"/>
          <w:sz w:val="20"/>
          <w:szCs w:val="20"/>
          <w:shd w:val="clear" w:color="auto" w:fill="FFFFFF"/>
        </w:rPr>
        <w:t xml:space="preserve"> </w:t>
      </w:r>
      <w:r w:rsidR="003E04A1" w:rsidRPr="003E04A1">
        <w:rPr>
          <w:rFonts w:ascii="Trebuchet MS" w:hAnsi="Trebuchet MS" w:cs="Tahoma"/>
          <w:sz w:val="20"/>
          <w:szCs w:val="20"/>
          <w:shd w:val="clear" w:color="auto" w:fill="FFFFFF"/>
        </w:rPr>
        <w:t xml:space="preserve">In addition, the Office of State Procurement oversees </w:t>
      </w:r>
      <w:r w:rsidR="003E04A1">
        <w:rPr>
          <w:rFonts w:ascii="Trebuchet MS" w:hAnsi="Trebuchet MS" w:cs="Tahoma"/>
          <w:sz w:val="20"/>
          <w:szCs w:val="20"/>
          <w:shd w:val="clear" w:color="auto" w:fill="FFFFFF"/>
        </w:rPr>
        <w:t>c</w:t>
      </w:r>
      <w:r w:rsidR="003E04A1">
        <w:rPr>
          <w:rFonts w:ascii="Trebuchet MS" w:hAnsi="Trebuchet MS"/>
          <w:sz w:val="20"/>
          <w:szCs w:val="20"/>
        </w:rPr>
        <w:t>ontracting, f</w:t>
      </w:r>
      <w:r w:rsidR="003E04A1" w:rsidRPr="003E04A1">
        <w:rPr>
          <w:rFonts w:ascii="Trebuchet MS" w:hAnsi="Trebuchet MS"/>
          <w:sz w:val="20"/>
          <w:szCs w:val="20"/>
        </w:rPr>
        <w:t xml:space="preserve">leet </w:t>
      </w:r>
      <w:r w:rsidR="003E04A1">
        <w:rPr>
          <w:rFonts w:ascii="Trebuchet MS" w:hAnsi="Trebuchet MS"/>
          <w:sz w:val="20"/>
          <w:szCs w:val="20"/>
        </w:rPr>
        <w:t>services, c</w:t>
      </w:r>
      <w:r w:rsidR="003E04A1" w:rsidRPr="003E04A1">
        <w:rPr>
          <w:rFonts w:ascii="Trebuchet MS" w:hAnsi="Trebuchet MS"/>
          <w:sz w:val="20"/>
          <w:szCs w:val="20"/>
        </w:rPr>
        <w:t xml:space="preserve">opier and </w:t>
      </w:r>
      <w:r w:rsidR="003E04A1">
        <w:rPr>
          <w:rFonts w:ascii="Trebuchet MS" w:hAnsi="Trebuchet MS"/>
          <w:sz w:val="20"/>
          <w:szCs w:val="20"/>
        </w:rPr>
        <w:t>p</w:t>
      </w:r>
      <w:r w:rsidR="003E04A1" w:rsidRPr="003E04A1">
        <w:rPr>
          <w:rFonts w:ascii="Trebuchet MS" w:hAnsi="Trebuchet MS"/>
          <w:sz w:val="20"/>
          <w:szCs w:val="20"/>
        </w:rPr>
        <w:t>rinter</w:t>
      </w:r>
      <w:r w:rsidR="003E04A1">
        <w:rPr>
          <w:rFonts w:ascii="Trebuchet MS" w:hAnsi="Trebuchet MS"/>
          <w:sz w:val="20"/>
          <w:szCs w:val="20"/>
        </w:rPr>
        <w:t xml:space="preserve"> services, s</w:t>
      </w:r>
      <w:r w:rsidR="003E04A1" w:rsidRPr="003E04A1">
        <w:rPr>
          <w:rFonts w:ascii="Trebuchet MS" w:hAnsi="Trebuchet MS" w:cs="Tahoma"/>
          <w:sz w:val="20"/>
          <w:szCs w:val="20"/>
          <w:shd w:val="clear" w:color="auto" w:fill="FFFFFF"/>
        </w:rPr>
        <w:t>urplus property and equipment</w:t>
      </w:r>
      <w:r w:rsidR="003E04A1">
        <w:rPr>
          <w:rFonts w:ascii="Trebuchet MS" w:hAnsi="Trebuchet MS" w:cs="Tahoma"/>
          <w:sz w:val="20"/>
          <w:szCs w:val="20"/>
          <w:shd w:val="clear" w:color="auto" w:fill="FFFFFF"/>
        </w:rPr>
        <w:t xml:space="preserve"> and </w:t>
      </w:r>
      <w:r w:rsidR="003E04A1" w:rsidRPr="003E04A1">
        <w:rPr>
          <w:rFonts w:ascii="Trebuchet MS" w:hAnsi="Trebuchet MS" w:cs="Tahoma"/>
          <w:sz w:val="20"/>
          <w:szCs w:val="20"/>
          <w:shd w:val="clear" w:color="auto" w:fill="FFFFFF"/>
        </w:rPr>
        <w:t>E-Procurement</w:t>
      </w:r>
      <w:r w:rsidR="003E04A1">
        <w:rPr>
          <w:rFonts w:ascii="Trebuchet MS" w:hAnsi="Trebuchet MS" w:cs="Tahoma"/>
          <w:sz w:val="20"/>
          <w:szCs w:val="20"/>
          <w:shd w:val="clear" w:color="auto" w:fill="FFFFFF"/>
        </w:rPr>
        <w:t xml:space="preserve"> services. </w:t>
      </w:r>
      <w:r w:rsidRPr="003E04A1">
        <w:rPr>
          <w:rFonts w:ascii="Trebuchet MS" w:hAnsi="Trebuchet MS" w:cs="Tahoma"/>
          <w:sz w:val="20"/>
          <w:szCs w:val="20"/>
          <w:shd w:val="clear" w:color="auto" w:fill="FFFFFF"/>
        </w:rPr>
        <w:br/>
      </w:r>
      <w:r w:rsidRPr="003E04A1">
        <w:rPr>
          <w:rFonts w:ascii="Trebuchet MS" w:hAnsi="Trebuchet MS" w:cs="Tahoma"/>
          <w:sz w:val="20"/>
          <w:szCs w:val="20"/>
          <w:shd w:val="clear" w:color="auto" w:fill="FFFFFF"/>
        </w:rPr>
        <w:br/>
      </w:r>
      <w:r w:rsidR="0065235D" w:rsidRPr="003E04A1">
        <w:rPr>
          <w:rFonts w:ascii="Trebuchet MS" w:hAnsi="Trebuchet MS"/>
          <w:b/>
          <w:sz w:val="20"/>
          <w:szCs w:val="20"/>
        </w:rPr>
        <w:t>Key Staff and Liaisons to the Governor’s Office</w:t>
      </w:r>
    </w:p>
    <w:p w:rsidR="0065235D" w:rsidRPr="00601502" w:rsidRDefault="0080463E" w:rsidP="0065235D">
      <w:pPr>
        <w:rPr>
          <w:rFonts w:ascii="Trebuchet MS" w:hAnsi="Trebuchet MS"/>
          <w:b/>
          <w:sz w:val="20"/>
          <w:szCs w:val="20"/>
        </w:rPr>
      </w:pPr>
      <w:r w:rsidRPr="003E04A1">
        <w:rPr>
          <w:rFonts w:ascii="Trebuchet MS" w:hAnsi="Trebuchet MS"/>
          <w:sz w:val="20"/>
          <w:szCs w:val="20"/>
        </w:rPr>
        <w:t>Jane Doe</w:t>
      </w:r>
      <w:r w:rsidRPr="003E04A1">
        <w:rPr>
          <w:rFonts w:ascii="Trebuchet MS" w:hAnsi="Trebuchet MS"/>
          <w:sz w:val="20"/>
          <w:szCs w:val="20"/>
        </w:rPr>
        <w:tab/>
      </w:r>
      <w:r w:rsidRPr="003E04A1">
        <w:rPr>
          <w:rFonts w:ascii="Trebuchet MS" w:hAnsi="Trebuchet MS"/>
          <w:sz w:val="20"/>
          <w:szCs w:val="20"/>
        </w:rPr>
        <w:tab/>
      </w:r>
      <w:r w:rsidRPr="003E04A1">
        <w:rPr>
          <w:rFonts w:ascii="Trebuchet MS" w:hAnsi="Trebuchet MS"/>
          <w:sz w:val="20"/>
          <w:szCs w:val="20"/>
        </w:rPr>
        <w:tab/>
      </w:r>
      <w:r w:rsidRPr="003E04A1">
        <w:rPr>
          <w:rFonts w:ascii="Trebuchet MS" w:hAnsi="Trebuchet MS"/>
          <w:sz w:val="20"/>
          <w:szCs w:val="20"/>
        </w:rPr>
        <w:tab/>
      </w:r>
      <w:r w:rsidRPr="003E04A1">
        <w:rPr>
          <w:rFonts w:ascii="Trebuchet MS" w:hAnsi="Trebuchet MS"/>
          <w:sz w:val="20"/>
          <w:szCs w:val="20"/>
        </w:rPr>
        <w:tab/>
        <w:t>Tom Smith</w:t>
      </w:r>
      <w:r w:rsidRPr="003E04A1">
        <w:rPr>
          <w:rFonts w:ascii="Trebuchet MS" w:hAnsi="Trebuchet MS"/>
          <w:sz w:val="20"/>
          <w:szCs w:val="20"/>
        </w:rPr>
        <w:br/>
        <w:t>CPO, Office of State Procurement</w:t>
      </w:r>
      <w:r w:rsidRPr="003E04A1">
        <w:rPr>
          <w:rFonts w:ascii="Trebuchet MS" w:hAnsi="Trebuchet MS"/>
          <w:sz w:val="20"/>
          <w:szCs w:val="20"/>
        </w:rPr>
        <w:tab/>
      </w:r>
      <w:r w:rsidRPr="003E04A1">
        <w:rPr>
          <w:rFonts w:ascii="Trebuchet MS" w:hAnsi="Trebuchet MS"/>
          <w:sz w:val="20"/>
          <w:szCs w:val="20"/>
        </w:rPr>
        <w:tab/>
        <w:t>Legislative Liaison, Office of Budget and Management</w:t>
      </w:r>
      <w:r w:rsidRPr="003E04A1">
        <w:rPr>
          <w:rFonts w:ascii="Trebuchet MS" w:hAnsi="Trebuchet MS"/>
          <w:sz w:val="20"/>
          <w:szCs w:val="20"/>
        </w:rPr>
        <w:tab/>
      </w:r>
      <w:r w:rsidRPr="003E04A1">
        <w:rPr>
          <w:rFonts w:ascii="Trebuchet MS" w:hAnsi="Trebuchet MS"/>
          <w:sz w:val="20"/>
          <w:szCs w:val="20"/>
        </w:rPr>
        <w:br/>
        <w:t>859-514-9830</w:t>
      </w:r>
      <w:r w:rsidRPr="003E04A1">
        <w:rPr>
          <w:rFonts w:ascii="Trebuchet MS" w:hAnsi="Trebuchet MS"/>
          <w:sz w:val="20"/>
          <w:szCs w:val="20"/>
        </w:rPr>
        <w:tab/>
      </w:r>
      <w:r w:rsidRPr="003E04A1">
        <w:rPr>
          <w:rFonts w:ascii="Trebuchet MS" w:hAnsi="Trebuchet MS"/>
          <w:sz w:val="20"/>
          <w:szCs w:val="20"/>
        </w:rPr>
        <w:tab/>
      </w:r>
      <w:r w:rsidRPr="003E04A1">
        <w:rPr>
          <w:rFonts w:ascii="Trebuchet MS" w:hAnsi="Trebuchet MS"/>
          <w:sz w:val="20"/>
          <w:szCs w:val="20"/>
        </w:rPr>
        <w:tab/>
      </w:r>
      <w:r w:rsidRPr="003E04A1">
        <w:rPr>
          <w:rFonts w:ascii="Trebuchet MS" w:hAnsi="Trebuchet MS"/>
          <w:sz w:val="20"/>
          <w:szCs w:val="20"/>
        </w:rPr>
        <w:tab/>
      </w:r>
      <w:r w:rsidRPr="003E04A1">
        <w:rPr>
          <w:rFonts w:ascii="Trebuchet MS" w:hAnsi="Trebuchet MS"/>
          <w:sz w:val="20"/>
          <w:szCs w:val="20"/>
        </w:rPr>
        <w:tab/>
        <w:t>859-514-9830</w:t>
      </w:r>
      <w:r w:rsidRPr="003E04A1">
        <w:rPr>
          <w:rFonts w:ascii="Trebuchet MS" w:hAnsi="Trebuchet MS"/>
          <w:sz w:val="20"/>
          <w:szCs w:val="20"/>
        </w:rPr>
        <w:br/>
        <w:t>jdoe@procurement.org</w:t>
      </w:r>
      <w:r w:rsidRPr="003E04A1">
        <w:rPr>
          <w:rFonts w:ascii="Trebuchet MS" w:hAnsi="Trebuchet MS"/>
          <w:sz w:val="20"/>
          <w:szCs w:val="20"/>
        </w:rPr>
        <w:tab/>
      </w:r>
      <w:r w:rsidRPr="003E04A1">
        <w:rPr>
          <w:rFonts w:ascii="Trebuchet MS" w:hAnsi="Trebuchet MS"/>
          <w:sz w:val="20"/>
          <w:szCs w:val="20"/>
        </w:rPr>
        <w:tab/>
      </w:r>
      <w:r w:rsidRPr="003E04A1">
        <w:rPr>
          <w:rFonts w:ascii="Trebuchet MS" w:hAnsi="Trebuchet MS"/>
          <w:sz w:val="20"/>
          <w:szCs w:val="20"/>
        </w:rPr>
        <w:tab/>
      </w:r>
      <w:r w:rsidRPr="003E04A1">
        <w:rPr>
          <w:rFonts w:ascii="Trebuchet MS" w:hAnsi="Trebuchet MS"/>
          <w:sz w:val="20"/>
          <w:szCs w:val="20"/>
        </w:rPr>
        <w:tab/>
        <w:t>tsmith@procurement.org</w:t>
      </w:r>
      <w:r w:rsidRPr="003E04A1">
        <w:rPr>
          <w:rFonts w:ascii="Trebuchet MS" w:hAnsi="Trebuchet MS"/>
          <w:color w:val="008000"/>
          <w:sz w:val="20"/>
          <w:szCs w:val="20"/>
        </w:rPr>
        <w:br/>
      </w:r>
      <w:r w:rsidR="00105039" w:rsidRPr="00601502">
        <w:rPr>
          <w:rFonts w:ascii="Trebuchet MS" w:hAnsi="Trebuchet MS"/>
          <w:sz w:val="20"/>
          <w:szCs w:val="20"/>
        </w:rPr>
        <w:br/>
      </w:r>
      <w:r w:rsidR="003E04A1" w:rsidRPr="00601502">
        <w:rPr>
          <w:rFonts w:ascii="Trebuchet MS" w:hAnsi="Trebuchet MS"/>
          <w:b/>
          <w:sz w:val="20"/>
          <w:szCs w:val="20"/>
        </w:rPr>
        <w:t xml:space="preserve">Recent News and </w:t>
      </w:r>
      <w:r w:rsidRPr="00601502">
        <w:rPr>
          <w:rFonts w:ascii="Trebuchet MS" w:hAnsi="Trebuchet MS"/>
          <w:b/>
          <w:sz w:val="20"/>
          <w:szCs w:val="20"/>
        </w:rPr>
        <w:t>Upcoming Projects</w:t>
      </w:r>
    </w:p>
    <w:p w:rsidR="00973ACD" w:rsidRPr="00973ACD" w:rsidRDefault="003E04A1" w:rsidP="003E04A1">
      <w:pPr>
        <w:pStyle w:val="ListParagraph"/>
        <w:numPr>
          <w:ilvl w:val="0"/>
          <w:numId w:val="3"/>
        </w:numPr>
        <w:rPr>
          <w:rFonts w:ascii="Trebuchet MS" w:hAnsi="Trebuchet MS"/>
          <w:b/>
          <w:sz w:val="20"/>
          <w:szCs w:val="20"/>
        </w:rPr>
      </w:pPr>
      <w:r w:rsidRPr="00973ACD">
        <w:rPr>
          <w:rFonts w:ascii="Trebuchet MS" w:hAnsi="Trebuchet MS"/>
          <w:i/>
          <w:color w:val="339933"/>
          <w:sz w:val="20"/>
          <w:szCs w:val="20"/>
        </w:rPr>
        <w:t xml:space="preserve">Use this space to update the Governor and staff on </w:t>
      </w:r>
      <w:r w:rsidR="00601502" w:rsidRPr="00973ACD">
        <w:rPr>
          <w:rFonts w:ascii="Trebuchet MS" w:hAnsi="Trebuchet MS"/>
          <w:i/>
          <w:color w:val="339933"/>
          <w:sz w:val="20"/>
          <w:szCs w:val="20"/>
        </w:rPr>
        <w:t xml:space="preserve">the status of </w:t>
      </w:r>
      <w:r w:rsidRPr="00973ACD">
        <w:rPr>
          <w:rFonts w:ascii="Trebuchet MS" w:hAnsi="Trebuchet MS"/>
          <w:i/>
          <w:color w:val="339933"/>
          <w:sz w:val="20"/>
          <w:szCs w:val="20"/>
        </w:rPr>
        <w:t xml:space="preserve">any new </w:t>
      </w:r>
      <w:r w:rsidR="00601502" w:rsidRPr="00973ACD">
        <w:rPr>
          <w:rFonts w:ascii="Trebuchet MS" w:hAnsi="Trebuchet MS"/>
          <w:i/>
          <w:color w:val="339933"/>
          <w:sz w:val="20"/>
          <w:szCs w:val="20"/>
        </w:rPr>
        <w:t xml:space="preserve">major </w:t>
      </w:r>
      <w:r w:rsidRPr="00973ACD">
        <w:rPr>
          <w:rFonts w:ascii="Trebuchet MS" w:hAnsi="Trebuchet MS"/>
          <w:i/>
          <w:color w:val="339933"/>
          <w:sz w:val="20"/>
          <w:szCs w:val="20"/>
        </w:rPr>
        <w:t>contracts, projects, or other recent action</w:t>
      </w:r>
      <w:r w:rsidR="00973ACD" w:rsidRPr="00973ACD">
        <w:rPr>
          <w:rFonts w:ascii="Trebuchet MS" w:hAnsi="Trebuchet MS"/>
          <w:i/>
          <w:color w:val="339933"/>
          <w:sz w:val="20"/>
          <w:szCs w:val="20"/>
        </w:rPr>
        <w:t>s</w:t>
      </w:r>
      <w:r w:rsidRPr="00973ACD">
        <w:rPr>
          <w:rFonts w:ascii="Trebuchet MS" w:hAnsi="Trebuchet MS"/>
          <w:i/>
          <w:color w:val="339933"/>
          <w:sz w:val="20"/>
          <w:szCs w:val="20"/>
        </w:rPr>
        <w:t xml:space="preserve"> that may be relevant to </w:t>
      </w:r>
      <w:r w:rsidR="00973ACD" w:rsidRPr="00973ACD">
        <w:rPr>
          <w:rFonts w:ascii="Trebuchet MS" w:hAnsi="Trebuchet MS"/>
          <w:i/>
          <w:color w:val="339933"/>
          <w:sz w:val="20"/>
          <w:szCs w:val="20"/>
        </w:rPr>
        <w:t>his or her upcoming initiatives.  This is also a good opportunity to make the Governor and Transition team aware of any issues that may be deemed newsworthy</w:t>
      </w:r>
      <w:r w:rsidR="00973ACD">
        <w:rPr>
          <w:rFonts w:ascii="Trebuchet MS" w:hAnsi="Trebuchet MS"/>
          <w:i/>
          <w:color w:val="339933"/>
          <w:sz w:val="20"/>
          <w:szCs w:val="20"/>
        </w:rPr>
        <w:t xml:space="preserve"> by state and local media outlets</w:t>
      </w:r>
      <w:r w:rsidR="00973ACD" w:rsidRPr="00973ACD">
        <w:rPr>
          <w:rFonts w:ascii="Trebuchet MS" w:hAnsi="Trebuchet MS"/>
          <w:i/>
          <w:color w:val="339933"/>
          <w:sz w:val="20"/>
          <w:szCs w:val="20"/>
        </w:rPr>
        <w:t xml:space="preserve">. </w:t>
      </w:r>
    </w:p>
    <w:p w:rsidR="003E04A1" w:rsidRPr="00973ACD" w:rsidRDefault="003E04A1" w:rsidP="00973ACD">
      <w:pPr>
        <w:rPr>
          <w:rFonts w:ascii="Trebuchet MS" w:hAnsi="Trebuchet MS"/>
          <w:b/>
          <w:sz w:val="20"/>
          <w:szCs w:val="20"/>
        </w:rPr>
      </w:pPr>
      <w:r w:rsidRPr="00973ACD">
        <w:rPr>
          <w:rFonts w:ascii="Trebuchet MS" w:hAnsi="Trebuchet MS"/>
          <w:b/>
          <w:sz w:val="20"/>
          <w:szCs w:val="20"/>
        </w:rPr>
        <w:t xml:space="preserve">Procurement Training </w:t>
      </w:r>
      <w:r w:rsidR="00601502" w:rsidRPr="00973ACD">
        <w:rPr>
          <w:rFonts w:ascii="Trebuchet MS" w:hAnsi="Trebuchet MS"/>
          <w:b/>
          <w:sz w:val="20"/>
          <w:szCs w:val="20"/>
        </w:rPr>
        <w:t xml:space="preserve">Opportunities </w:t>
      </w:r>
      <w:r w:rsidRPr="00973ACD">
        <w:rPr>
          <w:rFonts w:ascii="Trebuchet MS" w:hAnsi="Trebuchet MS"/>
          <w:b/>
          <w:sz w:val="20"/>
          <w:szCs w:val="20"/>
        </w:rPr>
        <w:br/>
      </w:r>
      <w:r w:rsidRPr="00973ACD">
        <w:rPr>
          <w:rFonts w:ascii="Trebuchet MS" w:hAnsi="Trebuchet MS"/>
          <w:color w:val="008000"/>
          <w:sz w:val="20"/>
          <w:szCs w:val="20"/>
        </w:rPr>
        <w:t>{Link to helpful training information you prepared or include notes about scheduled times to attend training</w:t>
      </w:r>
      <w:r w:rsidR="00973ACD">
        <w:rPr>
          <w:rFonts w:ascii="Trebuchet MS" w:hAnsi="Trebuchet MS"/>
          <w:color w:val="008000"/>
          <w:sz w:val="20"/>
          <w:szCs w:val="20"/>
        </w:rPr>
        <w:t>.  Examples are below.</w:t>
      </w:r>
      <w:r w:rsidRPr="00973ACD">
        <w:rPr>
          <w:rFonts w:ascii="Trebuchet MS" w:hAnsi="Trebuchet MS"/>
          <w:color w:val="008000"/>
          <w:sz w:val="20"/>
          <w:szCs w:val="20"/>
        </w:rPr>
        <w:t>}</w:t>
      </w:r>
    </w:p>
    <w:p w:rsidR="003E04A1" w:rsidRPr="00601502" w:rsidRDefault="003E04A1" w:rsidP="003E04A1">
      <w:pPr>
        <w:pStyle w:val="ListParagraph"/>
        <w:numPr>
          <w:ilvl w:val="0"/>
          <w:numId w:val="4"/>
        </w:numPr>
        <w:rPr>
          <w:rFonts w:ascii="Trebuchet MS" w:hAnsi="Trebuchet MS"/>
          <w:sz w:val="20"/>
          <w:szCs w:val="20"/>
        </w:rPr>
      </w:pPr>
      <w:r w:rsidRPr="00601502">
        <w:rPr>
          <w:rFonts w:ascii="Trebuchet MS" w:hAnsi="Trebuchet MS"/>
          <w:sz w:val="20"/>
          <w:szCs w:val="20"/>
          <w:u w:val="single"/>
        </w:rPr>
        <w:t>State Procurement Basics</w:t>
      </w:r>
      <w:r w:rsidRPr="00601502">
        <w:rPr>
          <w:rFonts w:ascii="Trebuchet MS" w:hAnsi="Trebuchet MS"/>
          <w:sz w:val="20"/>
          <w:szCs w:val="20"/>
        </w:rPr>
        <w:t xml:space="preserve"> is designed for any elected, appointed or high level state government official.  This one-hour course provides the basics of state government procurement. </w:t>
      </w:r>
    </w:p>
    <w:p w:rsidR="003E04A1" w:rsidRPr="00601502" w:rsidRDefault="003E04A1" w:rsidP="003E04A1">
      <w:pPr>
        <w:pStyle w:val="ListParagraph"/>
        <w:numPr>
          <w:ilvl w:val="0"/>
          <w:numId w:val="4"/>
        </w:numPr>
        <w:rPr>
          <w:rFonts w:ascii="Trebuchet MS" w:hAnsi="Trebuchet MS"/>
          <w:sz w:val="20"/>
          <w:szCs w:val="20"/>
        </w:rPr>
      </w:pPr>
      <w:r w:rsidRPr="00601502">
        <w:rPr>
          <w:rFonts w:ascii="Trebuchet MS" w:hAnsi="Trebuchet MS"/>
          <w:sz w:val="20"/>
          <w:szCs w:val="20"/>
          <w:u w:val="single"/>
        </w:rPr>
        <w:t>State Procurement Academy</w:t>
      </w:r>
      <w:r w:rsidRPr="00601502">
        <w:rPr>
          <w:rFonts w:ascii="Trebuchet MS" w:hAnsi="Trebuchet MS"/>
          <w:sz w:val="20"/>
          <w:szCs w:val="20"/>
        </w:rPr>
        <w:t xml:space="preserve"> </w:t>
      </w:r>
      <w:r w:rsidRPr="00601502">
        <w:rPr>
          <w:rFonts w:ascii="Trebuchet MS" w:hAnsi="Trebuchet MS" w:cs="Arial"/>
          <w:sz w:val="20"/>
          <w:szCs w:val="20"/>
          <w:shd w:val="clear" w:color="auto" w:fill="FFFFFF"/>
        </w:rPr>
        <w:t>provides professional development courses and workshops for state acquisition specialists, to instill essential knowledge and improve the state's contracting processes.</w:t>
      </w:r>
    </w:p>
    <w:p w:rsidR="0080463E" w:rsidRDefault="0080463E" w:rsidP="0065235D">
      <w:pPr>
        <w:rPr>
          <w:rFonts w:ascii="Trebuchet MS" w:hAnsi="Trebuchet MS"/>
          <w:color w:val="008000"/>
          <w:sz w:val="20"/>
          <w:szCs w:val="20"/>
        </w:rPr>
      </w:pPr>
      <w:r w:rsidRPr="003E04A1">
        <w:rPr>
          <w:rFonts w:ascii="Trebuchet MS" w:hAnsi="Trebuchet MS"/>
          <w:b/>
          <w:sz w:val="20"/>
          <w:szCs w:val="20"/>
        </w:rPr>
        <w:t xml:space="preserve">Additional Information </w:t>
      </w:r>
      <w:r w:rsidRPr="003E04A1">
        <w:rPr>
          <w:rFonts w:ascii="Trebuchet MS" w:hAnsi="Trebuchet MS"/>
          <w:b/>
          <w:sz w:val="20"/>
          <w:szCs w:val="20"/>
        </w:rPr>
        <w:br/>
      </w:r>
      <w:r>
        <w:rPr>
          <w:rFonts w:ascii="Trebuchet MS" w:hAnsi="Trebuchet MS"/>
          <w:color w:val="008000"/>
          <w:sz w:val="20"/>
          <w:szCs w:val="20"/>
        </w:rPr>
        <w:t>{Link to relevant PDFs or pages on your agency website that they might find useful}</w:t>
      </w:r>
    </w:p>
    <w:p w:rsidR="0080463E" w:rsidRDefault="0080463E" w:rsidP="0080463E">
      <w:pPr>
        <w:pStyle w:val="ListParagraph"/>
        <w:numPr>
          <w:ilvl w:val="0"/>
          <w:numId w:val="2"/>
        </w:num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 xml:space="preserve">State Statutes </w:t>
      </w:r>
      <w:r w:rsidR="003E04A1">
        <w:rPr>
          <w:rFonts w:ascii="Trebuchet MS" w:hAnsi="Trebuchet MS"/>
          <w:sz w:val="20"/>
          <w:szCs w:val="20"/>
        </w:rPr>
        <w:t>R</w:t>
      </w:r>
      <w:r>
        <w:rPr>
          <w:rFonts w:ascii="Trebuchet MS" w:hAnsi="Trebuchet MS"/>
          <w:sz w:val="20"/>
          <w:szCs w:val="20"/>
        </w:rPr>
        <w:t>elated to Procurement</w:t>
      </w:r>
    </w:p>
    <w:p w:rsidR="0080463E" w:rsidRDefault="0080463E" w:rsidP="0080463E">
      <w:pPr>
        <w:pStyle w:val="ListParagraph"/>
        <w:numPr>
          <w:ilvl w:val="0"/>
          <w:numId w:val="2"/>
        </w:numPr>
        <w:rPr>
          <w:rFonts w:ascii="Trebuchet MS" w:hAnsi="Trebuchet MS"/>
          <w:sz w:val="20"/>
          <w:szCs w:val="20"/>
        </w:rPr>
      </w:pPr>
      <w:r w:rsidRPr="0080463E">
        <w:rPr>
          <w:rFonts w:ascii="Trebuchet MS" w:hAnsi="Trebuchet MS"/>
          <w:sz w:val="20"/>
          <w:szCs w:val="20"/>
        </w:rPr>
        <w:t>FAQ’s</w:t>
      </w:r>
    </w:p>
    <w:p w:rsidR="0065235D" w:rsidRPr="00973ACD" w:rsidRDefault="003E04A1" w:rsidP="0065235D">
      <w:pPr>
        <w:pStyle w:val="ListParagraph"/>
        <w:numPr>
          <w:ilvl w:val="0"/>
          <w:numId w:val="2"/>
        </w:num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State Contracts Listing</w:t>
      </w:r>
    </w:p>
    <w:sectPr w:rsidR="0065235D" w:rsidRPr="00973AC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423B4C"/>
    <w:multiLevelType w:val="hybridMultilevel"/>
    <w:tmpl w:val="32E846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B8D03A0"/>
    <w:multiLevelType w:val="hybridMultilevel"/>
    <w:tmpl w:val="6B644D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3684C02"/>
    <w:multiLevelType w:val="hybridMultilevel"/>
    <w:tmpl w:val="5C86E7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6923B48"/>
    <w:multiLevelType w:val="hybridMultilevel"/>
    <w:tmpl w:val="07AA45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7A7B"/>
    <w:rsid w:val="00105039"/>
    <w:rsid w:val="0014084D"/>
    <w:rsid w:val="001864D3"/>
    <w:rsid w:val="003E04A1"/>
    <w:rsid w:val="004A786E"/>
    <w:rsid w:val="00514760"/>
    <w:rsid w:val="00601502"/>
    <w:rsid w:val="0065235D"/>
    <w:rsid w:val="006B49C4"/>
    <w:rsid w:val="0080463E"/>
    <w:rsid w:val="00973ACD"/>
    <w:rsid w:val="00B11066"/>
    <w:rsid w:val="00B95D6A"/>
    <w:rsid w:val="00BC3906"/>
    <w:rsid w:val="00F77A7B"/>
    <w:rsid w:val="00FF7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7A7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77A7B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80463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7A7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77A7B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80463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131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84681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371</Words>
  <Characters>2121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AMR Management Services</Company>
  <LinksUpToDate>false</LinksUpToDate>
  <CharactersWithSpaces>2488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Sarah Razor</dc:creator>
  <cp:lastModifiedBy>Sarah Razor</cp:lastModifiedBy>
  <cp:revision>5</cp:revision>
  <dcterms:created xsi:type="dcterms:W3CDTF">2014-10-20T15:41:00Z</dcterms:created>
  <dcterms:modified xsi:type="dcterms:W3CDTF">2014-10-29T19:09:00Z</dcterms:modified>
</cp:coreProperties>
</file>